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DADD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proofErr w:type="gramStart"/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亚控科技</w:t>
      </w:r>
      <w:proofErr w:type="gramEnd"/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24届校园招聘启动啦</w:t>
      </w:r>
    </w:p>
    <w:p w14:paraId="38EE3CB5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outlineLvl w:val="0"/>
        <w:rPr>
          <w:rFonts w:ascii="Arial" w:eastAsia="宋体" w:hAnsi="Arial" w:cs="Arial" w:hint="eastAsia"/>
          <w:b/>
          <w:bCs/>
          <w:color w:val="333333"/>
          <w:kern w:val="36"/>
          <w:sz w:val="48"/>
          <w:szCs w:val="48"/>
        </w:rPr>
      </w:pPr>
      <w:r w:rsidRPr="006A3B9E">
        <w:rPr>
          <w:rFonts w:ascii="宋体" w:eastAsia="宋体" w:hAnsi="宋体" w:cs="Arial" w:hint="eastAsia"/>
          <w:b/>
          <w:bCs/>
          <w:color w:val="333333"/>
          <w:kern w:val="36"/>
          <w:sz w:val="24"/>
          <w:szCs w:val="24"/>
        </w:rPr>
        <w:t>一、关于我们</w:t>
      </w:r>
    </w:p>
    <w:p w14:paraId="269BBF3A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bookmarkStart w:id="0" w:name="_Hlk15388271"/>
      <w:bookmarkEnd w:id="0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我们是</w:t>
      </w:r>
    </w:p>
    <w:p w14:paraId="4003D4E2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国际领先的全国产化智能制造工业自动化软件公司。</w:t>
      </w:r>
    </w:p>
    <w:p w14:paraId="6E0AC082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2022年推出革命性的工业云操作系统；</w:t>
      </w:r>
    </w:p>
    <w:p w14:paraId="2D883656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2019年推出“端边云”的工业互联网平台；</w:t>
      </w:r>
    </w:p>
    <w:p w14:paraId="5D994580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2016年推出管控一体化全组态MES平台；</w:t>
      </w:r>
    </w:p>
    <w:p w14:paraId="5C0C2B8C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2008年推出高端通用SCADA组态软件；</w:t>
      </w:r>
    </w:p>
    <w:p w14:paraId="59EF70DA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2006年推出商品化的工业实时数据库；</w:t>
      </w:r>
    </w:p>
    <w:p w14:paraId="51C9309D" w14:textId="77777777" w:rsidR="006A3B9E" w:rsidRPr="006A3B9E" w:rsidRDefault="006A3B9E" w:rsidP="006A3B9E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1995年推出国产安全自主可控的组态软件——组态王。</w:t>
      </w:r>
    </w:p>
    <w:p w14:paraId="2E5AD393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14:paraId="6D736E63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多年来，</w:t>
      </w:r>
      <w:proofErr w:type="gram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亚控科技</w:t>
      </w:r>
      <w:proofErr w:type="gram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坚持不懈致力于国产工业自动化软件。</w:t>
      </w:r>
    </w:p>
    <w:p w14:paraId="005ED0D1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2015年，李克强总理提出“智能制造2025”，智能制造的时代已经到来！</w:t>
      </w:r>
    </w:p>
    <w:p w14:paraId="507D9759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而我们在此领域已经深耕了25年！ </w:t>
      </w:r>
    </w:p>
    <w:p w14:paraId="7D241EBA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欢迎爱国的你加入进来，助力“智能制造2025”，参与并见证国家从“制造大国”变成“智造强国”！</w:t>
      </w:r>
    </w:p>
    <w:p w14:paraId="6DBBB549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outlineLvl w:val="0"/>
        <w:rPr>
          <w:rFonts w:ascii="Arial" w:eastAsia="宋体" w:hAnsi="Arial" w:cs="Arial" w:hint="eastAsia"/>
          <w:b/>
          <w:bCs/>
          <w:color w:val="333333"/>
          <w:kern w:val="36"/>
          <w:sz w:val="48"/>
          <w:szCs w:val="48"/>
        </w:rPr>
      </w:pPr>
      <w:r w:rsidRPr="006A3B9E">
        <w:rPr>
          <w:rFonts w:ascii="宋体" w:eastAsia="宋体" w:hAnsi="宋体" w:cs="Arial" w:hint="eastAsia"/>
          <w:b/>
          <w:bCs/>
          <w:color w:val="333333"/>
          <w:kern w:val="36"/>
          <w:sz w:val="24"/>
          <w:szCs w:val="24"/>
        </w:rPr>
        <w:t>二、职位类别</w:t>
      </w:r>
    </w:p>
    <w:p w14:paraId="5526AB21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（一）软件开发工程师（</w:t>
      </w:r>
      <w:proofErr w:type="spellStart"/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c++</w:t>
      </w:r>
      <w:proofErr w:type="spellEnd"/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方向）</w:t>
      </w:r>
    </w:p>
    <w:p w14:paraId="477FE356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岗位职责：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1、基于C++进行产品的设计与研发；</w:t>
      </w:r>
    </w:p>
    <w:p w14:paraId="104125A0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2、参与并实现产品的功能模块设计，代码开发及bug修正，保证开发质量；</w:t>
      </w:r>
    </w:p>
    <w:p w14:paraId="2E4D1443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职位要求：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1、硕士及以上学历（若有</w:t>
      </w:r>
      <w:proofErr w:type="spell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c++</w:t>
      </w:r>
      <w:proofErr w:type="spell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项目基础的本科生也可投递）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00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2、具备良好的学习能力、创新能力、沟通能力和团队合作精神；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3、计算机、自动化、电气、测控、机械工程等相关专业优先；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工作地点：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00"/>
        </w:rPr>
        <w:t>北京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、天津、西安、武汉、沈阳、广州、成都、南京</w:t>
      </w:r>
    </w:p>
    <w:p w14:paraId="5E0F1D76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薪资水平：</w:t>
      </w:r>
    </w:p>
    <w:p w14:paraId="04EA30E1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本科：12-18k          硕士：15-25k</w:t>
      </w:r>
    </w:p>
    <w:p w14:paraId="2761E8A1" w14:textId="77777777" w:rsidR="006A3B9E" w:rsidRPr="006A3B9E" w:rsidRDefault="006A3B9E" w:rsidP="006A3B9E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投递方式：</w:t>
      </w:r>
    </w:p>
    <w:p w14:paraId="1F0A8FF9" w14:textId="21D3F71E" w:rsidR="006A3B9E" w:rsidRPr="006A3B9E" w:rsidRDefault="006A3B9E" w:rsidP="00D258BD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√</w:t>
      </w:r>
      <w:proofErr w:type="gramStart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网申链接</w:t>
      </w:r>
      <w:proofErr w:type="gramEnd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：</w:t>
      </w:r>
      <w:hyperlink r:id="rId4" w:anchor="/jobs" w:history="1">
        <w:r w:rsidR="00D258BD" w:rsidRPr="00D258BD">
          <w:rPr>
            <w:rStyle w:val="a4"/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 xml:space="preserve">https://app.mokahr.com/m/campus-recruitment/wellintech/100456?recommendCode=DS69yk1U&amp;hash=#/jobs </w:t>
        </w:r>
      </w:hyperlink>
    </w:p>
    <w:p w14:paraId="7341FEA6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（二）技术型销售工程师</w:t>
      </w:r>
    </w:p>
    <w:p w14:paraId="45D3132D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岗位职责：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1、分析行业动态和市场需求，挖掘新客户；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2、负责公司产品在行业或区域内的销售工作，挖掘新需求；</w:t>
      </w:r>
    </w:p>
    <w:p w14:paraId="4D937C57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3、与客户开展技术交流，挖掘并分析客户需求并制定技术方案；</w:t>
      </w:r>
    </w:p>
    <w:p w14:paraId="2E15EB06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职位要求：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1、勇于不断迎接新挑战，能承受较大的工作压力；</w:t>
      </w:r>
    </w:p>
    <w:p w14:paraId="19E621B8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2、具备良好的学习能力、沟通能力和团队合作精神；</w:t>
      </w:r>
    </w:p>
    <w:p w14:paraId="2CA84FD6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3、自动化、计算机、电气、测控、机械工程、工业工程等工科类相关专业优先；</w:t>
      </w:r>
    </w:p>
    <w:p w14:paraId="500B7CDD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4、以上专业且有外语特长者优先：日语、朝鲜语、英语等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工作地点：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北京、上海、广州、深圳、天津、西安、沈阳、济南、武汉、成都、厦门、青岛、太原、南京等城市及海外（北美、南美、欧洲、日本、韩国、东南亚、印度）</w:t>
      </w:r>
    </w:p>
    <w:p w14:paraId="63C205FF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薪资水平：</w:t>
      </w:r>
    </w:p>
    <w:p w14:paraId="256CEE11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本科：10-15k          硕士：15-25k</w:t>
      </w:r>
    </w:p>
    <w:p w14:paraId="5EF5C144" w14:textId="77777777" w:rsidR="006A3B9E" w:rsidRPr="006A3B9E" w:rsidRDefault="006A3B9E" w:rsidP="006A3B9E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投递方式：</w:t>
      </w:r>
    </w:p>
    <w:p w14:paraId="32BDCF4B" w14:textId="53E4EF40" w:rsidR="006A3B9E" w:rsidRPr="006A3B9E" w:rsidRDefault="006A3B9E" w:rsidP="00D258BD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√</w:t>
      </w:r>
      <w:proofErr w:type="gramStart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网申链接</w:t>
      </w:r>
      <w:proofErr w:type="gramEnd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：</w:t>
      </w:r>
      <w:hyperlink r:id="rId5" w:anchor="/jobs" w:history="1">
        <w:r w:rsidR="00D258BD" w:rsidRPr="00D258BD">
          <w:rPr>
            <w:rStyle w:val="a4"/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 xml:space="preserve">https://app.mokahr.com/m/campus-recruitment/wellintech/100456?recommendCode=DS69yk1U&amp;hash=#/jobs </w:t>
        </w:r>
      </w:hyperlink>
    </w:p>
    <w:p w14:paraId="36C6333C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（三）应用开发工程师</w:t>
      </w:r>
    </w:p>
    <w:p w14:paraId="6CA8471B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岗位职责：</w:t>
      </w:r>
      <w:r w:rsidRPr="006A3B9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1、负责项目业务调研、需求分析、方案设计</w:t>
      </w:r>
    </w:p>
    <w:p w14:paraId="0EBCCD80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2、完成智能制造软件解决方案产品的二次开发以及服务；</w:t>
      </w:r>
    </w:p>
    <w:p w14:paraId="7C24502F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职位要求：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1、具备良好的学习能力、沟通能力和团队合作精神；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2、自动化、电气、测控、机械工程类相关专业优先；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培养方向：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解决方案工程师、产品经理、技术支持工程师、软件测试工程师、技术型销售</w:t>
      </w:r>
    </w:p>
    <w:p w14:paraId="18250D1E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工作地点：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北京、上海、广州、深圳、天津、西安、沈阳、济南、武汉、成都、厦门等城市</w:t>
      </w:r>
    </w:p>
    <w:p w14:paraId="6074FD0E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薪资水平：</w:t>
      </w:r>
    </w:p>
    <w:p w14:paraId="031CF508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本科：10-15k          硕士：15-25k</w:t>
      </w:r>
    </w:p>
    <w:p w14:paraId="08F0D973" w14:textId="77777777" w:rsidR="006A3B9E" w:rsidRPr="006A3B9E" w:rsidRDefault="006A3B9E" w:rsidP="006A3B9E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投递方式：</w:t>
      </w:r>
    </w:p>
    <w:p w14:paraId="1AD2C455" w14:textId="232AB22F" w:rsidR="006A3B9E" w:rsidRPr="006A3B9E" w:rsidRDefault="006A3B9E" w:rsidP="006A3B9E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√</w:t>
      </w:r>
      <w:proofErr w:type="gramStart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网申链接</w:t>
      </w:r>
      <w:proofErr w:type="gramEnd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：</w:t>
      </w:r>
      <w:hyperlink r:id="rId6" w:anchor="/jobs" w:history="1">
        <w:r w:rsidR="00D258BD" w:rsidRPr="00D258BD">
          <w:rPr>
            <w:rStyle w:val="a4"/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 xml:space="preserve">https://app.mokahr.com/m/campus-recruitment/wellintech/100456?recommendCode=DS69yk1U&amp;hash=#/jobs </w:t>
        </w:r>
      </w:hyperlink>
    </w:p>
    <w:p w14:paraId="4C80F798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（四）算法工程师</w:t>
      </w:r>
    </w:p>
    <w:p w14:paraId="0AA7597A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岗位职责：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将业务需求准确转化为可执行的数学模型，针对不同的应用场景，负责算法实现及执行算法的优化(例如：根据离散制造业中指定行业的生产计划</w:t>
      </w:r>
      <w:proofErr w:type="gram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和排程系统需求</w:t>
      </w:r>
      <w:proofErr w:type="gram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，设计相应的算法，实现制造过程的优化)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职位要求：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1、硕士或博士学历（入站的博士后人员也可建立合作）；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2、工业工程、控制工程 、计算机、数学及相关专业,具有扎实的数学基础；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3、具备机器学习、深度学习、模式识别、图像处理等方面的理论基础和实践经验 ，熟悉算法建模；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4、熟悉规划模型、优化算法、数据挖掘算法者优先；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5、熟练使用C++或Node.js或</w:t>
      </w:r>
      <w:proofErr w:type="spell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Matlab</w:t>
      </w:r>
      <w:proofErr w:type="spell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或Python等常用的编程语言, 熟悉数据库知识；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6、具有较强的逻辑思维能力、良好的沟通表达能力和书面文档撰写能力；</w:t>
      </w:r>
      <w:r w:rsidRPr="006A3B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7、工作勤奋，有团队精神，能承受一定的工作压力，能接受中短期出差。</w:t>
      </w:r>
    </w:p>
    <w:p w14:paraId="5120519F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工作地点：</w:t>
      </w: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北京、广州</w:t>
      </w:r>
    </w:p>
    <w:p w14:paraId="5FE8125B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薪资水平：</w:t>
      </w:r>
    </w:p>
    <w:p w14:paraId="651525D7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硕士及以上：15-25k</w:t>
      </w:r>
    </w:p>
    <w:p w14:paraId="7759A1D0" w14:textId="77777777" w:rsidR="006A3B9E" w:rsidRPr="006A3B9E" w:rsidRDefault="006A3B9E" w:rsidP="006A3B9E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投递方式：</w:t>
      </w:r>
    </w:p>
    <w:p w14:paraId="44A19A4E" w14:textId="2FA4770B" w:rsidR="006A3B9E" w:rsidRPr="006A3B9E" w:rsidRDefault="006A3B9E" w:rsidP="006A3B9E">
      <w:pPr>
        <w:widowControl/>
        <w:shd w:val="clear" w:color="auto" w:fill="FFFFFF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√</w:t>
      </w:r>
      <w:proofErr w:type="gramStart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网申链接</w:t>
      </w:r>
      <w:proofErr w:type="gramEnd"/>
      <w:r w:rsidRPr="006A3B9E">
        <w:rPr>
          <w:rFonts w:ascii="宋体" w:eastAsia="宋体" w:hAnsi="宋体" w:cs="宋体" w:hint="eastAsia"/>
          <w:color w:val="171A1D"/>
          <w:kern w:val="0"/>
          <w:sz w:val="24"/>
          <w:szCs w:val="24"/>
          <w:shd w:val="clear" w:color="auto" w:fill="FFFFFF"/>
        </w:rPr>
        <w:t>：</w:t>
      </w:r>
      <w:hyperlink r:id="rId7" w:anchor="/jobs" w:history="1">
        <w:r w:rsidR="00D258BD" w:rsidRPr="00D258BD">
          <w:rPr>
            <w:rStyle w:val="a4"/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 xml:space="preserve">https://app.mokahr.com/m/campus-recruitment/wellintech/100456?recommendCode=DS69yk1U&amp;hash=#/jobs </w:t>
        </w:r>
      </w:hyperlink>
    </w:p>
    <w:p w14:paraId="150C34E8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outlineLvl w:val="0"/>
        <w:rPr>
          <w:rFonts w:ascii="Arial" w:eastAsia="宋体" w:hAnsi="Arial" w:cs="Arial" w:hint="eastAsia"/>
          <w:b/>
          <w:bCs/>
          <w:color w:val="333333"/>
          <w:kern w:val="36"/>
          <w:sz w:val="48"/>
          <w:szCs w:val="48"/>
        </w:rPr>
      </w:pPr>
      <w:r w:rsidRPr="006A3B9E">
        <w:rPr>
          <w:rFonts w:ascii="宋体" w:eastAsia="宋体" w:hAnsi="宋体" w:cs="Arial" w:hint="eastAsia"/>
          <w:b/>
          <w:bCs/>
          <w:color w:val="333333"/>
          <w:kern w:val="36"/>
          <w:sz w:val="24"/>
          <w:szCs w:val="24"/>
        </w:rPr>
        <w:t>三、</w:t>
      </w:r>
      <w:proofErr w:type="gramStart"/>
      <w:r w:rsidRPr="006A3B9E">
        <w:rPr>
          <w:rFonts w:ascii="宋体" w:eastAsia="宋体" w:hAnsi="宋体" w:cs="Arial" w:hint="eastAsia"/>
          <w:b/>
          <w:bCs/>
          <w:color w:val="333333"/>
          <w:kern w:val="36"/>
          <w:sz w:val="24"/>
          <w:szCs w:val="24"/>
        </w:rPr>
        <w:t>校招流程</w:t>
      </w:r>
      <w:proofErr w:type="gramEnd"/>
    </w:p>
    <w:p w14:paraId="10566042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proofErr w:type="gram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网申/</w:t>
      </w:r>
      <w:proofErr w:type="gram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内推——在线笔试（</w:t>
      </w:r>
      <w:proofErr w:type="gram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仅软开</w:t>
      </w:r>
      <w:proofErr w:type="gram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/算法岗位）——面试——发放offer——三方签约——正式入职</w:t>
      </w:r>
    </w:p>
    <w:p w14:paraId="5CB76B63" w14:textId="77777777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outlineLvl w:val="0"/>
        <w:rPr>
          <w:rFonts w:ascii="Arial" w:eastAsia="宋体" w:hAnsi="Arial" w:cs="Arial" w:hint="eastAsia"/>
          <w:b/>
          <w:bCs/>
          <w:color w:val="333333"/>
          <w:kern w:val="36"/>
          <w:sz w:val="48"/>
          <w:szCs w:val="48"/>
        </w:rPr>
      </w:pPr>
      <w:r w:rsidRPr="006A3B9E">
        <w:rPr>
          <w:rFonts w:ascii="宋体" w:eastAsia="宋体" w:hAnsi="宋体" w:cs="Arial" w:hint="eastAsia"/>
          <w:b/>
          <w:bCs/>
          <w:color w:val="333333"/>
          <w:kern w:val="36"/>
          <w:sz w:val="24"/>
          <w:szCs w:val="24"/>
        </w:rPr>
        <w:t>四、简历投递</w:t>
      </w:r>
    </w:p>
    <w:p w14:paraId="039FA3A3" w14:textId="7B4C08E0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1、PC端：</w:t>
      </w:r>
      <w:proofErr w:type="gram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校招投递官网</w:t>
      </w:r>
      <w:proofErr w:type="gramEnd"/>
      <w:r w:rsidR="00D258BD">
        <w:rPr>
          <w:rFonts w:ascii="宋体" w:eastAsia="宋体" w:hAnsi="宋体" w:cs="宋体"/>
          <w:color w:val="171A1D"/>
          <w:kern w:val="0"/>
          <w:sz w:val="24"/>
          <w:szCs w:val="24"/>
          <w:shd w:val="clear" w:color="auto" w:fill="FFFFFF"/>
        </w:rPr>
        <w:fldChar w:fldCharType="begin"/>
      </w:r>
      <w:r w:rsidR="00D258BD">
        <w:rPr>
          <w:rFonts w:ascii="宋体" w:eastAsia="宋体" w:hAnsi="宋体" w:cs="宋体"/>
          <w:color w:val="171A1D"/>
          <w:kern w:val="0"/>
          <w:sz w:val="24"/>
          <w:szCs w:val="24"/>
          <w:shd w:val="clear" w:color="auto" w:fill="FFFFFF"/>
        </w:rPr>
        <w:instrText>HYPERLINK "https://app.mokahr.com/m/campus-recruitment/wellintech/100456?recommendCode=DS69yk1U&amp;hash=" \l "/jobs"</w:instrText>
      </w:r>
      <w:r w:rsidR="00D258BD">
        <w:rPr>
          <w:rFonts w:ascii="宋体" w:eastAsia="宋体" w:hAnsi="宋体" w:cs="宋体"/>
          <w:color w:val="171A1D"/>
          <w:kern w:val="0"/>
          <w:sz w:val="24"/>
          <w:szCs w:val="24"/>
          <w:shd w:val="clear" w:color="auto" w:fill="FFFFFF"/>
        </w:rPr>
      </w:r>
      <w:r w:rsidR="00D258BD">
        <w:rPr>
          <w:rFonts w:ascii="宋体" w:eastAsia="宋体" w:hAnsi="宋体" w:cs="宋体"/>
          <w:color w:val="171A1D"/>
          <w:kern w:val="0"/>
          <w:sz w:val="24"/>
          <w:szCs w:val="24"/>
          <w:shd w:val="clear" w:color="auto" w:fill="FFFFFF"/>
        </w:rPr>
        <w:fldChar w:fldCharType="separate"/>
      </w:r>
      <w:r w:rsidR="00D258BD" w:rsidRPr="00D258BD">
        <w:rPr>
          <w:rStyle w:val="a4"/>
          <w:rFonts w:ascii="宋体" w:eastAsia="宋体" w:hAnsi="宋体" w:cs="宋体"/>
          <w:kern w:val="0"/>
          <w:sz w:val="24"/>
          <w:szCs w:val="24"/>
          <w:shd w:val="clear" w:color="auto" w:fill="FFFFFF"/>
        </w:rPr>
        <w:t xml:space="preserve">https://app.mokahr.com/m/campus-recruitment/wellintech/100456?recommendCode=DS69yk1U&amp;hash=#/jobs </w:t>
      </w:r>
      <w:r w:rsidR="00D258BD">
        <w:rPr>
          <w:rFonts w:ascii="宋体" w:eastAsia="宋体" w:hAnsi="宋体" w:cs="宋体"/>
          <w:color w:val="171A1D"/>
          <w:kern w:val="0"/>
          <w:sz w:val="24"/>
          <w:szCs w:val="24"/>
          <w:shd w:val="clear" w:color="auto" w:fill="FFFFFF"/>
        </w:rPr>
        <w:fldChar w:fldCharType="end"/>
      </w:r>
    </w:p>
    <w:p w14:paraId="1E55628F" w14:textId="526889DE" w:rsidR="006A3B9E" w:rsidRPr="006A3B9E" w:rsidRDefault="006A3B9E" w:rsidP="006A3B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2、移动端投递：</w:t>
      </w:r>
      <w:proofErr w:type="gramStart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扫描网申入口二维码直接</w:t>
      </w:r>
      <w:proofErr w:type="gramEnd"/>
      <w:r w:rsidRPr="006A3B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投递</w:t>
      </w:r>
    </w:p>
    <w:p w14:paraId="4CB2C038" w14:textId="0F7DFB2B" w:rsidR="006A3B9E" w:rsidRPr="006A3B9E" w:rsidRDefault="000468F7" w:rsidP="006A3B9E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32286" wp14:editId="4A528F5C">
            <wp:simplePos x="0" y="0"/>
            <wp:positionH relativeFrom="column">
              <wp:posOffset>1684020</wp:posOffset>
            </wp:positionH>
            <wp:positionV relativeFrom="paragraph">
              <wp:posOffset>123825</wp:posOffset>
            </wp:positionV>
            <wp:extent cx="1913198" cy="1882140"/>
            <wp:effectExtent l="0" t="0" r="0" b="3810"/>
            <wp:wrapThrough wrapText="bothSides">
              <wp:wrapPolygon edited="0">
                <wp:start x="0" y="0"/>
                <wp:lineTo x="0" y="21425"/>
                <wp:lineTo x="21299" y="21425"/>
                <wp:lineTo x="21299" y="0"/>
                <wp:lineTo x="0" y="0"/>
              </wp:wrapPolygon>
            </wp:wrapThrough>
            <wp:docPr id="13078736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7360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198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3B9E" w:rsidRPr="006A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9E"/>
    <w:rsid w:val="000468F7"/>
    <w:rsid w:val="002E3475"/>
    <w:rsid w:val="006A3B9E"/>
    <w:rsid w:val="0090671A"/>
    <w:rsid w:val="00D258BD"/>
    <w:rsid w:val="00D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8609"/>
  <w15:chartTrackingRefBased/>
  <w15:docId w15:val="{C0D09B4C-C45A-4D8A-825E-F934A8A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671A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basedOn w:val="a"/>
    <w:link w:val="12"/>
    <w:qFormat/>
    <w:rsid w:val="002E3475"/>
    <w:pPr>
      <w:spacing w:line="360" w:lineRule="auto"/>
      <w:ind w:firstLineChars="200" w:firstLine="200"/>
    </w:pPr>
    <w:rPr>
      <w:rFonts w:eastAsia="仿宋"/>
      <w:sz w:val="24"/>
    </w:rPr>
  </w:style>
  <w:style w:type="character" w:customStyle="1" w:styleId="12">
    <w:name w:val="正文1 字符"/>
    <w:basedOn w:val="a0"/>
    <w:link w:val="11"/>
    <w:rsid w:val="002E3475"/>
    <w:rPr>
      <w:rFonts w:eastAsia="仿宋"/>
      <w:sz w:val="24"/>
    </w:rPr>
  </w:style>
  <w:style w:type="character" w:customStyle="1" w:styleId="10">
    <w:name w:val="标题 1 字符"/>
    <w:basedOn w:val="a0"/>
    <w:link w:val="1"/>
    <w:uiPriority w:val="9"/>
    <w:rsid w:val="0090671A"/>
    <w:rPr>
      <w:rFonts w:ascii="宋体" w:eastAsia="宋体" w:hAnsi="宋体" w:cs="宋体"/>
      <w:b/>
      <w:bCs/>
      <w:kern w:val="36"/>
      <w:sz w:val="32"/>
      <w:szCs w:val="48"/>
    </w:rPr>
  </w:style>
  <w:style w:type="character" w:styleId="a3">
    <w:name w:val="Strong"/>
    <w:basedOn w:val="a0"/>
    <w:uiPriority w:val="22"/>
    <w:qFormat/>
    <w:rsid w:val="006A3B9E"/>
    <w:rPr>
      <w:b/>
      <w:bCs/>
    </w:rPr>
  </w:style>
  <w:style w:type="paragraph" w:customStyle="1" w:styleId="17">
    <w:name w:val="17"/>
    <w:basedOn w:val="a"/>
    <w:rsid w:val="006A3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A3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6A3B9E"/>
  </w:style>
  <w:style w:type="character" w:styleId="a4">
    <w:name w:val="Hyperlink"/>
    <w:basedOn w:val="a0"/>
    <w:uiPriority w:val="99"/>
    <w:unhideWhenUsed/>
    <w:rsid w:val="006A3B9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A3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A3B9E"/>
  </w:style>
  <w:style w:type="character" w:styleId="a6">
    <w:name w:val="Unresolved Mention"/>
    <w:basedOn w:val="a0"/>
    <w:uiPriority w:val="99"/>
    <w:semiHidden/>
    <w:unhideWhenUsed/>
    <w:rsid w:val="00D2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app.mokahr.com/m/campus-recruitment/wellintech/100456?recommendCode=DS69yk1U&amp;hash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mokahr.com/m/campus-recruitment/wellintech/100456?recommendCode=DS69yk1U&amp;hash=" TargetMode="External"/><Relationship Id="rId5" Type="http://schemas.openxmlformats.org/officeDocument/2006/relationships/hyperlink" Target="https://app.mokahr.com/m/campus-recruitment/wellintech/100456?recommendCode=DS69yk1U&amp;hash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.mokahr.com/m/campus-recruitment/wellintech/100456?recommendCode=DS69yk1U&amp;hash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黄</dc:creator>
  <cp:keywords/>
  <dc:description/>
  <cp:lastModifiedBy>宇航 黄</cp:lastModifiedBy>
  <cp:revision>3</cp:revision>
  <dcterms:created xsi:type="dcterms:W3CDTF">2023-10-26T14:52:00Z</dcterms:created>
  <dcterms:modified xsi:type="dcterms:W3CDTF">2023-10-26T14:55:00Z</dcterms:modified>
</cp:coreProperties>
</file>